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032" w14:textId="1D206E53" w:rsidR="00751B6B" w:rsidRPr="0096172F" w:rsidRDefault="006811BE" w:rsidP="00F020B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b/>
          <w:color w:val="26282A"/>
          <w:sz w:val="19"/>
          <w:szCs w:val="19"/>
        </w:rPr>
        <w:t xml:space="preserve">SAP </w:t>
      </w:r>
      <w:r w:rsidR="008D7FD2" w:rsidRPr="0096172F">
        <w:rPr>
          <w:rFonts w:ascii="Helvetica" w:eastAsia="Times New Roman" w:hAnsi="Helvetica" w:cs="Helvetica"/>
          <w:b/>
          <w:color w:val="26282A"/>
          <w:sz w:val="19"/>
          <w:szCs w:val="19"/>
        </w:rPr>
        <w:t>B</w:t>
      </w:r>
      <w:r w:rsidR="003212D6" w:rsidRPr="0096172F">
        <w:rPr>
          <w:rFonts w:ascii="Helvetica" w:eastAsia="Times New Roman" w:hAnsi="Helvetica" w:cs="Helvetica"/>
          <w:b/>
          <w:color w:val="26282A"/>
          <w:sz w:val="19"/>
          <w:szCs w:val="19"/>
        </w:rPr>
        <w:t>usiness Warehousing (BW)</w:t>
      </w:r>
      <w:r w:rsidR="00751B6B" w:rsidRPr="0096172F">
        <w:rPr>
          <w:rFonts w:ascii="Helvetica" w:eastAsia="Times New Roman" w:hAnsi="Helvetica" w:cs="Helvetica"/>
          <w:b/>
          <w:color w:val="26282A"/>
          <w:sz w:val="19"/>
          <w:szCs w:val="19"/>
        </w:rPr>
        <w:t xml:space="preserve"> </w:t>
      </w:r>
      <w:r w:rsidR="00C60950" w:rsidRPr="0096172F">
        <w:rPr>
          <w:rFonts w:ascii="Helvetica" w:eastAsia="Times New Roman" w:hAnsi="Helvetica" w:cs="Helvetica"/>
          <w:b/>
          <w:color w:val="26282A"/>
          <w:sz w:val="19"/>
          <w:szCs w:val="19"/>
        </w:rPr>
        <w:t>C</w:t>
      </w:r>
      <w:r w:rsidR="00751B6B" w:rsidRPr="0096172F">
        <w:rPr>
          <w:rFonts w:ascii="Helvetica" w:eastAsia="Times New Roman" w:hAnsi="Helvetica" w:cs="Helvetica"/>
          <w:b/>
          <w:color w:val="26282A"/>
          <w:sz w:val="19"/>
          <w:szCs w:val="19"/>
        </w:rPr>
        <w:t>onsultant</w:t>
      </w:r>
    </w:p>
    <w:p w14:paraId="52178273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Extensive experience in SAP BW Modelling</w:t>
      </w:r>
    </w:p>
    <w:p w14:paraId="6AF46438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Expertise in data integration with multiple systems, APO, ECC, S4, File systems and BW / Data Warehousing.</w:t>
      </w:r>
    </w:p>
    <w:p w14:paraId="3CB5AE82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Experience with SAP BW version 7.0/7.3 Data Modelling and Enhancement framework, Customer exits, User exits, Custom BADIs</w:t>
      </w:r>
    </w:p>
    <w:p w14:paraId="20F475F0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 xml:space="preserve">ALE / </w:t>
      </w:r>
      <w:proofErr w:type="spellStart"/>
      <w:proofErr w:type="gramStart"/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IDoc,OOPS</w:t>
      </w:r>
      <w:proofErr w:type="spellEnd"/>
      <w:proofErr w:type="gramEnd"/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 xml:space="preserve"> in ECC</w:t>
      </w:r>
    </w:p>
    <w:p w14:paraId="5D5D4151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Well versed in usage of ABAP and AMDP for transformation routine</w:t>
      </w:r>
    </w:p>
    <w:p w14:paraId="5D9FA50E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Extensive knowledge in data modelling, particularly based on the BW concept</w:t>
      </w:r>
    </w:p>
    <w:p w14:paraId="508BE1C0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Performance tuning to improve the performance of a program</w:t>
      </w:r>
    </w:p>
    <w:p w14:paraId="21607086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Debug, identify, help resolve complex technical issues in standard/custom developments and independently manage critical/complex situations</w:t>
      </w:r>
    </w:p>
    <w:p w14:paraId="0BC97C21" w14:textId="77777777" w:rsidR="00CD775B" w:rsidRPr="0096172F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Familiarity with SAP ECC Functional Areas such as SAP SD, MM PP and Finance is highly desired</w:t>
      </w:r>
    </w:p>
    <w:p w14:paraId="4BABC159" w14:textId="77777777" w:rsidR="00CD775B" w:rsidRPr="00CD775B" w:rsidRDefault="00CD775B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</w:rPr>
      </w:pPr>
      <w:r w:rsidRPr="0096172F">
        <w:rPr>
          <w:rFonts w:ascii="Helvetica" w:eastAsia="Times New Roman" w:hAnsi="Helvetica" w:cs="Helvetica"/>
          <w:color w:val="26282A"/>
          <w:sz w:val="19"/>
          <w:szCs w:val="19"/>
        </w:rPr>
        <w:t>Relevant SAP certifications are a plus</w:t>
      </w:r>
    </w:p>
    <w:p w14:paraId="40ED4BAA" w14:textId="530E8694" w:rsidR="00773543" w:rsidRPr="00C62C5B" w:rsidRDefault="00773543" w:rsidP="00CD7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19"/>
          <w:szCs w:val="19"/>
          <w:shd w:val="clear" w:color="auto" w:fill="FFFFFF"/>
        </w:rPr>
      </w:pPr>
    </w:p>
    <w:sectPr w:rsidR="00773543" w:rsidRPr="00C6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926"/>
    <w:multiLevelType w:val="multilevel"/>
    <w:tmpl w:val="46C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4602C"/>
    <w:multiLevelType w:val="hybridMultilevel"/>
    <w:tmpl w:val="3B6890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1C9"/>
    <w:multiLevelType w:val="hybridMultilevel"/>
    <w:tmpl w:val="C3DC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16A2"/>
    <w:multiLevelType w:val="hybridMultilevel"/>
    <w:tmpl w:val="FE0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7E0B"/>
    <w:multiLevelType w:val="multilevel"/>
    <w:tmpl w:val="9F5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B70F7F"/>
    <w:multiLevelType w:val="hybridMultilevel"/>
    <w:tmpl w:val="62B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46EB"/>
    <w:multiLevelType w:val="hybridMultilevel"/>
    <w:tmpl w:val="F418E9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C3A62"/>
    <w:multiLevelType w:val="multilevel"/>
    <w:tmpl w:val="E5B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17C52"/>
    <w:multiLevelType w:val="multilevel"/>
    <w:tmpl w:val="505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894A99"/>
    <w:multiLevelType w:val="hybridMultilevel"/>
    <w:tmpl w:val="321233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667E"/>
    <w:multiLevelType w:val="hybridMultilevel"/>
    <w:tmpl w:val="94FE809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36EB8"/>
    <w:multiLevelType w:val="hybridMultilevel"/>
    <w:tmpl w:val="947CDB9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6B"/>
    <w:rsid w:val="00044F84"/>
    <w:rsid w:val="0015450E"/>
    <w:rsid w:val="002703BA"/>
    <w:rsid w:val="003212D6"/>
    <w:rsid w:val="003E457B"/>
    <w:rsid w:val="003F276B"/>
    <w:rsid w:val="00463567"/>
    <w:rsid w:val="00484541"/>
    <w:rsid w:val="005033A5"/>
    <w:rsid w:val="005A545D"/>
    <w:rsid w:val="006568E0"/>
    <w:rsid w:val="006811BE"/>
    <w:rsid w:val="00751B6B"/>
    <w:rsid w:val="00773543"/>
    <w:rsid w:val="00881875"/>
    <w:rsid w:val="008D7FD2"/>
    <w:rsid w:val="009234B2"/>
    <w:rsid w:val="00941BB2"/>
    <w:rsid w:val="0096172F"/>
    <w:rsid w:val="00A32CBB"/>
    <w:rsid w:val="00A37504"/>
    <w:rsid w:val="00AF0C2C"/>
    <w:rsid w:val="00B602EB"/>
    <w:rsid w:val="00B92A42"/>
    <w:rsid w:val="00BB025D"/>
    <w:rsid w:val="00BD08B8"/>
    <w:rsid w:val="00C60950"/>
    <w:rsid w:val="00C62C5B"/>
    <w:rsid w:val="00C67118"/>
    <w:rsid w:val="00CD775B"/>
    <w:rsid w:val="00CE4C70"/>
    <w:rsid w:val="00D138FD"/>
    <w:rsid w:val="00E02AB3"/>
    <w:rsid w:val="00EC3266"/>
    <w:rsid w:val="00F01171"/>
    <w:rsid w:val="00F020B7"/>
    <w:rsid w:val="00F83066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094D"/>
  <w15:chartTrackingRefBased/>
  <w15:docId w15:val="{D3AECF16-6793-4074-811B-58DF9C34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51B6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C3266"/>
    <w:rPr>
      <w:b/>
      <w:bCs/>
    </w:rPr>
  </w:style>
  <w:style w:type="character" w:styleId="Kpr">
    <w:name w:val="Hyperlink"/>
    <w:basedOn w:val="VarsaylanParagrafYazTipi"/>
    <w:uiPriority w:val="99"/>
    <w:unhideWhenUsed/>
    <w:rsid w:val="009234B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34B2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4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UY" w:eastAsia="es-UY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E4C70"/>
    <w:rPr>
      <w:rFonts w:ascii="Courier New" w:eastAsia="Times New Roman" w:hAnsi="Courier New" w:cs="Courier New"/>
      <w:sz w:val="20"/>
      <w:szCs w:val="20"/>
      <w:lang w:val="es-UY" w:eastAsia="es-UY"/>
    </w:rPr>
  </w:style>
  <w:style w:type="paragraph" w:customStyle="1" w:styleId="m4759652860261956085gmail-msolistparagraph">
    <w:name w:val="m_4759652860261956085gmail-msolistparagraph"/>
    <w:basedOn w:val="Normal"/>
    <w:rsid w:val="0048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3AF9-1EFE-4B3A-8620-8CDF9C7F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Suárez Villagrán</dc:creator>
  <cp:keywords/>
  <dc:description/>
  <cp:lastModifiedBy>Erkan AKAR</cp:lastModifiedBy>
  <cp:revision>4</cp:revision>
  <dcterms:created xsi:type="dcterms:W3CDTF">2021-12-20T19:01:00Z</dcterms:created>
  <dcterms:modified xsi:type="dcterms:W3CDTF">2021-12-28T10:43:00Z</dcterms:modified>
</cp:coreProperties>
</file>